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92" w:rsidRDefault="006D4B92" w:rsidP="006D4B92">
      <w:pPr>
        <w:autoSpaceDN w:val="0"/>
        <w:ind w:right="45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СОВЕТ ДЕПУТАТОВ МУНИЦИПАЛЬНОГО ОБРАЗОВАНИЯ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«</w:t>
      </w:r>
      <w:r w:rsidR="003808BD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РЯЗАНОВСКОЕ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 РАЙОНА УЛЬЯНОВСКОЙ ОБЛАСТИ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Р Е Ш Е Н И Е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Default="00596ACC" w:rsidP="006D4B92">
      <w:pPr>
        <w:widowControl/>
        <w:autoSpaceDN w:val="0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</w:t>
      </w:r>
      <w:r w:rsidR="00E8520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14.10</w:t>
      </w:r>
      <w:r w:rsidR="007315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2022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7315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№ </w:t>
      </w:r>
      <w:r w:rsidR="00E8520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14/27</w:t>
      </w:r>
    </w:p>
    <w:p w:rsidR="006D4B92" w:rsidRDefault="006D4B92" w:rsidP="008256C5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kern w:val="3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kern w:val="3"/>
          <w:szCs w:val="20"/>
          <w:lang w:eastAsia="ru-RU"/>
        </w:rPr>
        <w:t xml:space="preserve">с. </w:t>
      </w:r>
      <w:r w:rsidR="003808BD">
        <w:rPr>
          <w:rFonts w:ascii="Times New Roman" w:eastAsia="Times New Roman" w:hAnsi="Times New Roman"/>
          <w:kern w:val="3"/>
          <w:szCs w:val="20"/>
          <w:lang w:eastAsia="ru-RU"/>
        </w:rPr>
        <w:t>Рязаново</w:t>
      </w:r>
    </w:p>
    <w:p w:rsidR="006D4B92" w:rsidRDefault="006D4B92" w:rsidP="006D4B92">
      <w:pPr>
        <w:widowControl/>
        <w:autoSpaceDN w:val="0"/>
        <w:textAlignment w:val="baseline"/>
        <w:rPr>
          <w:rFonts w:ascii="Courier New" w:eastAsia="Times New Roman" w:hAnsi="Courier New"/>
          <w:kern w:val="3"/>
          <w:szCs w:val="20"/>
          <w:lang w:eastAsia="ru-RU"/>
        </w:rPr>
      </w:pPr>
    </w:p>
    <w:p w:rsidR="006D4B92" w:rsidRDefault="006D4B92" w:rsidP="008256C5">
      <w:pPr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 внесении изменений в решение Совета депутатов муниципального образования «</w:t>
      </w:r>
      <w:r w:rsidR="003808BD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Рязановское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 Мелекесского </w:t>
      </w:r>
      <w:r w:rsidR="003808BD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района Ульяновской области от 04.11.2021 № 16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/24 «Об утверждении Положения о муниципальном контроле в сфере благоустройства</w:t>
      </w:r>
      <w:r w:rsidR="003658F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на территории муниципального образования «</w:t>
      </w:r>
      <w:r w:rsidR="003808BD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Рязановское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 Мелекесского района</w:t>
      </w:r>
      <w:r w:rsidR="00151C50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Ульяновской области»</w:t>
      </w:r>
      <w:r w:rsidR="00151C50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(с изм. от 13.05.2022 №6/12)</w:t>
      </w:r>
    </w:p>
    <w:p w:rsidR="006D4B92" w:rsidRDefault="006D4B92" w:rsidP="006D4B9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Default="00151C50" w:rsidP="006D4B9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руководствуясь Уставом муниципального образования «</w:t>
      </w:r>
      <w:r w:rsidR="003808B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Рязановское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Мелекесского района Ульяновской области, Совет депутатов муниципального образования «</w:t>
      </w:r>
      <w:r w:rsidR="003808B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Рязановское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Мелекесского района Ульяновской области четвертого созыва р е ш и л:</w:t>
      </w:r>
    </w:p>
    <w:p w:rsidR="006D4B92" w:rsidRPr="006D4B92" w:rsidRDefault="006D4B92" w:rsidP="006D4B92">
      <w:pPr>
        <w:autoSpaceDN w:val="0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 Внести </w:t>
      </w:r>
      <w:r w:rsidR="00151C5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изменения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решение Совета депутатов муниципального образования </w:t>
      </w:r>
      <w:r w:rsidR="003808B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«Рязановское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сельское поселение» Мелекесского района Ульян</w:t>
      </w:r>
      <w:r w:rsidR="003808B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овской области от 04.11.2021 № 16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/24 «Об утверждении Положения о муниципальном контроле в сфере благоустройства</w:t>
      </w:r>
      <w:r w:rsidR="003658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 территории муниципального образования </w:t>
      </w:r>
      <w:r w:rsidR="003808B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«Рязановское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сельское поселение» Мелекесского района Ульяновской области»</w:t>
      </w:r>
      <w:r w:rsidR="00151C5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(с изм. от 13.05.2022 №6/12)</w:t>
      </w:r>
      <w:r w:rsidR="00E0544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151C50" w:rsidRDefault="00151C50" w:rsidP="00151C50">
      <w:pPr>
        <w:autoSpaceDN w:val="0"/>
        <w:ind w:firstLine="709"/>
        <w:jc w:val="both"/>
        <w:textAlignment w:val="baseline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3"/>
          <w:sz w:val="28"/>
          <w:szCs w:val="28"/>
          <w:lang w:eastAsia="ru-RU"/>
        </w:rPr>
        <w:t>1.1. Раздел 2 дополнить частью 2.30. следующего содержания:</w:t>
      </w:r>
    </w:p>
    <w:p w:rsidR="00151C50" w:rsidRPr="00A47428" w:rsidRDefault="00151C50" w:rsidP="00151C50">
      <w:pPr>
        <w:autoSpaceDN w:val="0"/>
        <w:ind w:firstLine="709"/>
        <w:jc w:val="both"/>
        <w:textAlignment w:val="baseline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3"/>
          <w:sz w:val="28"/>
          <w:szCs w:val="28"/>
          <w:lang w:eastAsia="ru-RU"/>
        </w:rPr>
        <w:t>«</w:t>
      </w: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/>
          <w:kern w:val="3"/>
          <w:sz w:val="28"/>
          <w:szCs w:val="28"/>
          <w:lang w:eastAsia="ru-RU"/>
        </w:rPr>
        <w:t>.30.</w:t>
      </w: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 xml:space="preserve"> Индикаторы риска:</w:t>
      </w:r>
    </w:p>
    <w:p w:rsidR="00151C50" w:rsidRPr="00A47428" w:rsidRDefault="00151C50" w:rsidP="00151C50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Размещение отходов, за исключением специально отведенных мест и контейнеров для сбора отходов, загрязнение территории горюче-смазочными материалами, нефтепродуктами, организация несанкционированных свалок отходов;</w:t>
      </w:r>
    </w:p>
    <w:p w:rsidR="00151C50" w:rsidRPr="00A47428" w:rsidRDefault="00151C50" w:rsidP="00151C50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Сброс бытовых сточных вод в водоотводящие канавы, кюветы, на рельеф, в колодцы инженерных сетей; разлив жидких коммунальных и промышленных отходов, технических жидкостей (нефтепродуктов, химических веществ и т.п.) на рельеф местности, в сети ливневой канализации, а также в сети фекальной канализации в неустановленных местах;</w:t>
      </w:r>
    </w:p>
    <w:p w:rsidR="00151C50" w:rsidRPr="00A47428" w:rsidRDefault="00151C50" w:rsidP="00151C50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 xml:space="preserve">Размещение рекламных и информационных конструкций на зеленых насаждениях, водосточных трубах, уличных ограждениях, опорах уличного освещения, опорах контактной сети, трансформаторных подстанциях, на асфальтовых и плиточных покрытиях и иных не отведенных </w:t>
      </w: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lastRenderedPageBreak/>
        <w:t>для этих целей местах;</w:t>
      </w:r>
    </w:p>
    <w:p w:rsidR="00151C50" w:rsidRPr="00A47428" w:rsidRDefault="00151C50" w:rsidP="00151C50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Транспортировка грузов волоком, пе</w:t>
      </w:r>
      <w:r w:rsidR="003658F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регонка самоходных машин на гусени</w:t>
      </w: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чном ходу по улицам, покрытым асфальтом;</w:t>
      </w:r>
    </w:p>
    <w:p w:rsidR="00151C50" w:rsidRPr="00A47428" w:rsidRDefault="00151C50" w:rsidP="00151C50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rFonts w:ascii="PT Astra Serif" w:eastAsia="Times New Roman" w:hAnsi="PT Astra Serif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Перевозка сыпучих, пылевидных грузов, растворов, листвы, отходов без покрытия брезентом или друг</w:t>
      </w:r>
      <w:r w:rsidR="003658F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им материалом, исключающим загря</w:t>
      </w:r>
      <w:r w:rsidRPr="00A47428">
        <w:rPr>
          <w:rFonts w:ascii="PT Astra Serif" w:eastAsia="Times New Roman" w:hAnsi="PT Astra Serif"/>
          <w:kern w:val="3"/>
          <w:sz w:val="28"/>
          <w:szCs w:val="28"/>
          <w:lang w:eastAsia="ru-RU"/>
        </w:rPr>
        <w:t>знение дорог, жидких грузов в не оборудованных для этих целей машинах.</w:t>
      </w:r>
      <w:r>
        <w:rPr>
          <w:rFonts w:ascii="PT Astra Serif" w:eastAsia="Times New Roman" w:hAnsi="PT Astra Serif"/>
          <w:kern w:val="3"/>
          <w:sz w:val="28"/>
          <w:szCs w:val="28"/>
          <w:lang w:eastAsia="ru-RU"/>
        </w:rPr>
        <w:t>».</w:t>
      </w:r>
    </w:p>
    <w:p w:rsidR="008E0543" w:rsidRDefault="006D4B92" w:rsidP="008E0543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2. </w:t>
      </w:r>
      <w:r w:rsidR="008E0543">
        <w:rPr>
          <w:rFonts w:ascii="PT Astra Serif" w:hAnsi="PT Astra Serif"/>
          <w:sz w:val="28"/>
          <w:szCs w:val="28"/>
        </w:rPr>
        <w:t xml:space="preserve"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«Мелекесский район» Ульяновской области (https://melekess-pressa.ru), а также подлежит </w:t>
      </w:r>
      <w:r w:rsidR="008E0543">
        <w:rPr>
          <w:rFonts w:ascii="PT Astra Serif" w:hAnsi="PT Astra Serif"/>
          <w:bCs/>
          <w:sz w:val="28"/>
          <w:szCs w:val="28"/>
        </w:rPr>
        <w:t xml:space="preserve">размещению </w:t>
      </w:r>
      <w:r w:rsidR="008E0543">
        <w:rPr>
          <w:rFonts w:ascii="PT Astra Serif" w:hAnsi="PT Astra Serif"/>
          <w:sz w:val="28"/>
          <w:szCs w:val="28"/>
        </w:rPr>
        <w:t>на официальном сайте администрации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7" w:history="1">
        <w:r w:rsidR="008E0543">
          <w:rPr>
            <w:rStyle w:val="a7"/>
            <w:rFonts w:ascii="PT Astra Serif" w:hAnsi="PT Astra Serif"/>
            <w:sz w:val="28"/>
            <w:szCs w:val="28"/>
          </w:rPr>
          <w:t>http://ryazanovo-adm.ru/</w:t>
        </w:r>
      </w:hyperlink>
      <w:r w:rsidR="008E0543">
        <w:rPr>
          <w:rFonts w:ascii="PT Astra Serif" w:hAnsi="PT Astra Serif"/>
          <w:sz w:val="28"/>
          <w:szCs w:val="28"/>
        </w:rPr>
        <w:t>).</w:t>
      </w:r>
    </w:p>
    <w:p w:rsidR="00D131C2" w:rsidRDefault="00E05444" w:rsidP="00D131C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 Контроль исполнения настоящего решения </w:t>
      </w:r>
      <w:r w:rsidRPr="00A95D5A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8256C5" w:rsidRDefault="008256C5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151C50" w:rsidRDefault="00151C50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151C50" w:rsidRDefault="00151C50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E05444" w:rsidRPr="00A95D5A" w:rsidRDefault="00E05444" w:rsidP="00D131C2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Глава муниципального образования</w:t>
      </w:r>
    </w:p>
    <w:p w:rsidR="00E05444" w:rsidRPr="00A95D5A" w:rsidRDefault="004A5DEF" w:rsidP="00E05444">
      <w:pPr>
        <w:widowControl/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«Рязановское </w:t>
      </w:r>
      <w:r w:rsidR="00E05444"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сельское поселение»           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О.В. Мартынова</w:t>
      </w:r>
    </w:p>
    <w:p w:rsidR="009035E6" w:rsidRDefault="009035E6"/>
    <w:sectPr w:rsidR="009035E6" w:rsidSect="000C48F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F53" w:rsidRDefault="00223F53" w:rsidP="00151C50">
      <w:r>
        <w:separator/>
      </w:r>
    </w:p>
  </w:endnote>
  <w:endnote w:type="continuationSeparator" w:id="1">
    <w:p w:rsidR="00223F53" w:rsidRDefault="00223F53" w:rsidP="0015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F53" w:rsidRDefault="00223F53" w:rsidP="00151C50">
      <w:r>
        <w:separator/>
      </w:r>
    </w:p>
  </w:footnote>
  <w:footnote w:type="continuationSeparator" w:id="1">
    <w:p w:rsidR="00223F53" w:rsidRDefault="00223F53" w:rsidP="00151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50" w:rsidRPr="00151C50" w:rsidRDefault="00151C50" w:rsidP="00151C50">
    <w:pPr>
      <w:pStyle w:val="a3"/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A9D"/>
    <w:rsid w:val="000C48F2"/>
    <w:rsid w:val="00151C50"/>
    <w:rsid w:val="00155BDA"/>
    <w:rsid w:val="00223F53"/>
    <w:rsid w:val="00302523"/>
    <w:rsid w:val="003658F8"/>
    <w:rsid w:val="003808BD"/>
    <w:rsid w:val="004A5DEF"/>
    <w:rsid w:val="00596ACC"/>
    <w:rsid w:val="005E7875"/>
    <w:rsid w:val="0067602F"/>
    <w:rsid w:val="00694DBB"/>
    <w:rsid w:val="006D4B92"/>
    <w:rsid w:val="00731596"/>
    <w:rsid w:val="008256C5"/>
    <w:rsid w:val="008E0543"/>
    <w:rsid w:val="009035E6"/>
    <w:rsid w:val="00944F0E"/>
    <w:rsid w:val="009A1DD7"/>
    <w:rsid w:val="00A8117E"/>
    <w:rsid w:val="00AD66FF"/>
    <w:rsid w:val="00CE2CDE"/>
    <w:rsid w:val="00D131C2"/>
    <w:rsid w:val="00DE0A9D"/>
    <w:rsid w:val="00E05444"/>
    <w:rsid w:val="00E8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D4B92"/>
    <w:pPr>
      <w:autoSpaceDE w:val="0"/>
    </w:pPr>
    <w:rPr>
      <w:rFonts w:eastAsia="Arial" w:cs="Arial"/>
      <w:b/>
      <w:bCs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51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1C50"/>
    <w:rPr>
      <w:rFonts w:ascii="Arial" w:eastAsia="Lucida Sans Unicode" w:hAnsi="Arial" w:cs="Times New Roman"/>
      <w:kern w:val="2"/>
      <w:sz w:val="20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151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1C50"/>
    <w:rPr>
      <w:rFonts w:ascii="Arial" w:eastAsia="Lucida Sans Unicode" w:hAnsi="Arial" w:cs="Times New Roman"/>
      <w:kern w:val="2"/>
      <w:sz w:val="20"/>
      <w:szCs w:val="24"/>
      <w:lang w:eastAsia="zh-CN"/>
    </w:rPr>
  </w:style>
  <w:style w:type="character" w:styleId="a7">
    <w:name w:val="Hyperlink"/>
    <w:semiHidden/>
    <w:unhideWhenUsed/>
    <w:rsid w:val="008E0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D4B92"/>
    <w:pPr>
      <w:autoSpaceDE w:val="0"/>
    </w:pPr>
    <w:rPr>
      <w:rFonts w:eastAsia="Arial" w:cs="Arial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yazanovo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ryzanovo@outlook.com</cp:lastModifiedBy>
  <cp:revision>4</cp:revision>
  <cp:lastPrinted>2022-05-13T06:20:00Z</cp:lastPrinted>
  <dcterms:created xsi:type="dcterms:W3CDTF">2022-10-11T12:35:00Z</dcterms:created>
  <dcterms:modified xsi:type="dcterms:W3CDTF">2022-10-12T11:24:00Z</dcterms:modified>
</cp:coreProperties>
</file>